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511" w:rsidRDefault="00D11511">
      <w:r>
        <w:t xml:space="preserve">Sara Brown &amp; Emily </w:t>
      </w:r>
      <w:proofErr w:type="spellStart"/>
      <w:r>
        <w:t>Purnell</w:t>
      </w:r>
      <w:proofErr w:type="spellEnd"/>
    </w:p>
    <w:p w:rsidR="00D11511" w:rsidRDefault="00D11511">
      <w:r>
        <w:t>March 27, 2012</w:t>
      </w:r>
    </w:p>
    <w:p w:rsidR="00D11511" w:rsidRDefault="00D11511">
      <w:r>
        <w:t>ELED 3140</w:t>
      </w:r>
    </w:p>
    <w:p w:rsidR="00D11511" w:rsidRDefault="00D11511">
      <w:r>
        <w:t>Davis</w:t>
      </w:r>
    </w:p>
    <w:p w:rsidR="00D11511" w:rsidRPr="00D11511" w:rsidRDefault="00D11511" w:rsidP="00D11511">
      <w:pPr>
        <w:jc w:val="center"/>
      </w:pPr>
      <w:r>
        <w:t>Lesson and Activity Sharing</w:t>
      </w:r>
    </w:p>
    <w:p w:rsidR="00800144" w:rsidRDefault="00097619">
      <w:r>
        <w:t>Introduction:</w:t>
      </w:r>
    </w:p>
    <w:p w:rsidR="00097619" w:rsidRDefault="00097619">
      <w:r>
        <w:t>Think about these questions, and then raise your hands to answer.</w:t>
      </w:r>
    </w:p>
    <w:p w:rsidR="00097619" w:rsidRDefault="00097619">
      <w:r>
        <w:t xml:space="preserve">What do you know of life in Appalachia? </w:t>
      </w:r>
    </w:p>
    <w:p w:rsidR="00097619" w:rsidRDefault="00097619">
      <w:r>
        <w:t>What can you tell me about the Civil Rights Movement?</w:t>
      </w:r>
    </w:p>
    <w:p w:rsidR="00097619" w:rsidRDefault="00097619">
      <w:r>
        <w:t>What can you tell me about</w:t>
      </w:r>
      <w:r w:rsidR="00D90806">
        <w:t xml:space="preserve"> President</w:t>
      </w:r>
      <w:r>
        <w:t xml:space="preserve"> Andrew Jackso</w:t>
      </w:r>
      <w:r w:rsidR="00D90806">
        <w:t>n and his accomplishments?</w:t>
      </w:r>
      <w:r>
        <w:t xml:space="preserve"> </w:t>
      </w:r>
    </w:p>
    <w:p w:rsidR="00097619" w:rsidRDefault="00097619">
      <w:r>
        <w:t xml:space="preserve">Fieldtrips can be used for many educational purposes. </w:t>
      </w:r>
      <w:r w:rsidR="00D90806">
        <w:t xml:space="preserve">After exploring the Museum of Appalachia, the Green McAdoo Cultural Center, and the Hermitage, students will be able to answer these questions with confidence. </w:t>
      </w:r>
      <w:r>
        <w:t>First, here is a little information about three different locations for social studies field trips:</w:t>
      </w:r>
    </w:p>
    <w:p w:rsidR="00D90806" w:rsidRDefault="00D90806" w:rsidP="00D90806">
      <w:pPr>
        <w:pStyle w:val="ListParagraph"/>
        <w:numPr>
          <w:ilvl w:val="0"/>
          <w:numId w:val="1"/>
        </w:numPr>
      </w:pPr>
      <w:r>
        <w:t>The Museum of Appalachia displays an authentic mountain farm/village with historic lodge structures, gardens, farm animals, and exhibit buildings with many, many authentic Appalachian artifacts.</w:t>
      </w:r>
    </w:p>
    <w:p w:rsidR="00D90806" w:rsidRDefault="00D90806" w:rsidP="00D90806">
      <w:pPr>
        <w:pStyle w:val="ListParagraph"/>
        <w:numPr>
          <w:ilvl w:val="0"/>
          <w:numId w:val="1"/>
        </w:numPr>
      </w:pPr>
      <w:r>
        <w:t xml:space="preserve">The Green McAdoo Cultural Center tells of the twelve African Americans that were the first to successfully </w:t>
      </w:r>
      <w:proofErr w:type="gramStart"/>
      <w:r>
        <w:t>desegregated</w:t>
      </w:r>
      <w:proofErr w:type="gramEnd"/>
      <w:r>
        <w:t xml:space="preserve"> the South.</w:t>
      </w:r>
    </w:p>
    <w:p w:rsidR="00215330" w:rsidRDefault="00215330" w:rsidP="00D90806">
      <w:pPr>
        <w:pStyle w:val="ListParagraph"/>
        <w:numPr>
          <w:ilvl w:val="0"/>
          <w:numId w:val="1"/>
        </w:numPr>
      </w:pPr>
      <w:r>
        <w:t xml:space="preserve">The Hermitage was home to President Andrew Jackson. When visiting the different areas students will learn what Andrew Jackson did throughout his lifetime and his greatest </w:t>
      </w:r>
      <w:proofErr w:type="gramStart"/>
      <w:r>
        <w:t>accomplishments.</w:t>
      </w:r>
      <w:proofErr w:type="gramEnd"/>
    </w:p>
    <w:p w:rsidR="000D4022" w:rsidRDefault="000D4022" w:rsidP="00D90806">
      <w:pPr>
        <w:pStyle w:val="ListParagraph"/>
        <w:numPr>
          <w:ilvl w:val="0"/>
          <w:numId w:val="1"/>
        </w:numPr>
      </w:pPr>
      <w:r>
        <w:t xml:space="preserve">The </w:t>
      </w:r>
      <w:r w:rsidR="00786190">
        <w:t>Blount Mansion is a registered national landmark that inspires an inspiration for appreciation of national, state, and local history. It was home to William Blount, his family, and slaves. He signed the U.S. Constitution and played an important role in making Tennessee the 16</w:t>
      </w:r>
      <w:r w:rsidR="00786190" w:rsidRPr="00786190">
        <w:rPr>
          <w:vertAlign w:val="superscript"/>
        </w:rPr>
        <w:t>th</w:t>
      </w:r>
      <w:r w:rsidR="00786190">
        <w:t xml:space="preserve"> state.</w:t>
      </w:r>
    </w:p>
    <w:p w:rsidR="00572080" w:rsidRDefault="00572080" w:rsidP="00572080">
      <w:r>
        <w:t>After students take field trips to these destinations, they will be able to answer the questions from the beginning and many more.</w:t>
      </w:r>
    </w:p>
    <w:p w:rsidR="00215330" w:rsidRDefault="00215330" w:rsidP="00215330">
      <w:r>
        <w:t>Procedural Recommendations:</w:t>
      </w:r>
    </w:p>
    <w:p w:rsidR="00215330" w:rsidRDefault="00215330" w:rsidP="00215330">
      <w:r>
        <w:t>On these educational fieldtrips, students could do a variety of things:</w:t>
      </w:r>
    </w:p>
    <w:p w:rsidR="00215330" w:rsidRDefault="00C73685" w:rsidP="00C73685">
      <w:pPr>
        <w:pStyle w:val="ListParagraph"/>
        <w:numPr>
          <w:ilvl w:val="0"/>
          <w:numId w:val="2"/>
        </w:numPr>
      </w:pPr>
      <w:r>
        <w:t>Have students research and write a report on whichever location they will be visiting.</w:t>
      </w:r>
    </w:p>
    <w:p w:rsidR="00C73685" w:rsidRDefault="00C73685" w:rsidP="00C73685">
      <w:pPr>
        <w:pStyle w:val="ListParagraph"/>
        <w:numPr>
          <w:ilvl w:val="0"/>
          <w:numId w:val="2"/>
        </w:numPr>
      </w:pPr>
      <w:r>
        <w:t>Have students use the class set of digital cameras to take pictures of places they visit (this way they can prove they were there)</w:t>
      </w:r>
      <w:r w:rsidR="00F337F3">
        <w:t>-students may be split into groups and have assigned certain exhibits to visit,</w:t>
      </w:r>
      <w:r>
        <w:t xml:space="preserve"> then have students make a presentation via PowerPoint, </w:t>
      </w:r>
      <w:proofErr w:type="spellStart"/>
      <w:r>
        <w:t>Prezi</w:t>
      </w:r>
      <w:proofErr w:type="spellEnd"/>
      <w:r>
        <w:t>, or Keynote that they will present to the class.</w:t>
      </w:r>
    </w:p>
    <w:p w:rsidR="00C73685" w:rsidRDefault="00C73685" w:rsidP="00C73685">
      <w:pPr>
        <w:pStyle w:val="ListParagraph"/>
        <w:numPr>
          <w:ilvl w:val="0"/>
          <w:numId w:val="2"/>
        </w:numPr>
      </w:pPr>
      <w:r>
        <w:t>Have a set of books based on events from the location of the field trip. Read those books to the class/ have students read and prepare a book report.</w:t>
      </w:r>
    </w:p>
    <w:p w:rsidR="00C73685" w:rsidRDefault="00C73685" w:rsidP="00C73685">
      <w:r>
        <w:lastRenderedPageBreak/>
        <w:t>Application and Ideas:</w:t>
      </w:r>
    </w:p>
    <w:p w:rsidR="00C73685" w:rsidRDefault="00C73685" w:rsidP="00C73685">
      <w:r>
        <w:t>The activity that we would i</w:t>
      </w:r>
      <w:r w:rsidR="00F337F3">
        <w:t>nitiate is a scavenger hunt. There would be a prepared handout/document for each student. Along the way students would have to complete fill-in-the-blank answers, draw things, and open ended questions as they make their way through the exhibits.</w:t>
      </w:r>
    </w:p>
    <w:p w:rsidR="00F337F3" w:rsidRDefault="00F337F3" w:rsidP="00C73685">
      <w:r>
        <w:t>Assessment:</w:t>
      </w:r>
    </w:p>
    <w:p w:rsidR="00F337F3" w:rsidRDefault="00F337F3" w:rsidP="00C73685">
      <w:r>
        <w:t xml:space="preserve">With each activity students </w:t>
      </w:r>
      <w:r w:rsidR="00786190">
        <w:t>will have something to turn in or a</w:t>
      </w:r>
      <w:r>
        <w:t xml:space="preserve"> presentation to create. Students will receive a grade for this.</w:t>
      </w:r>
    </w:p>
    <w:p w:rsidR="00097619" w:rsidRPr="00800144" w:rsidRDefault="00097619"/>
    <w:sectPr w:rsidR="00097619" w:rsidRPr="00800144" w:rsidSect="002E72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471477"/>
    <w:multiLevelType w:val="hybridMultilevel"/>
    <w:tmpl w:val="A38C9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B6B6FB2"/>
    <w:multiLevelType w:val="hybridMultilevel"/>
    <w:tmpl w:val="ADD2F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BC2DA8"/>
    <w:rsid w:val="00097619"/>
    <w:rsid w:val="000D4022"/>
    <w:rsid w:val="00193DC9"/>
    <w:rsid w:val="00215330"/>
    <w:rsid w:val="00216200"/>
    <w:rsid w:val="002E724D"/>
    <w:rsid w:val="00382725"/>
    <w:rsid w:val="00572080"/>
    <w:rsid w:val="005C202B"/>
    <w:rsid w:val="006F1048"/>
    <w:rsid w:val="00786190"/>
    <w:rsid w:val="00800144"/>
    <w:rsid w:val="0099436A"/>
    <w:rsid w:val="009B7ABE"/>
    <w:rsid w:val="00B05565"/>
    <w:rsid w:val="00BC2DA8"/>
    <w:rsid w:val="00C73685"/>
    <w:rsid w:val="00CF5ACC"/>
    <w:rsid w:val="00D11511"/>
    <w:rsid w:val="00D90806"/>
    <w:rsid w:val="00F337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2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00144"/>
    <w:rPr>
      <w:b/>
      <w:bCs/>
      <w:strike w:val="0"/>
      <w:dstrike w:val="0"/>
      <w:color w:val="104D2C"/>
      <w:u w:val="none"/>
      <w:effect w:val="none"/>
    </w:rPr>
  </w:style>
  <w:style w:type="character" w:customStyle="1" w:styleId="bodytext1">
    <w:name w:val="bodytext1"/>
    <w:basedOn w:val="DefaultParagraphFont"/>
    <w:rsid w:val="00800144"/>
    <w:rPr>
      <w:rFonts w:ascii="Georgia" w:hAnsi="Georgia" w:hint="default"/>
      <w:color w:val="000000"/>
      <w:sz w:val="19"/>
      <w:szCs w:val="19"/>
    </w:rPr>
  </w:style>
  <w:style w:type="paragraph" w:styleId="ListParagraph">
    <w:name w:val="List Paragraph"/>
    <w:basedOn w:val="Normal"/>
    <w:uiPriority w:val="34"/>
    <w:qFormat/>
    <w:rsid w:val="00D9080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1</Pages>
  <Words>400</Words>
  <Characters>2283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Brogden</dc:creator>
  <cp:lastModifiedBy>Sara Brogden</cp:lastModifiedBy>
  <cp:revision>7</cp:revision>
  <dcterms:created xsi:type="dcterms:W3CDTF">2012-03-25T22:51:00Z</dcterms:created>
  <dcterms:modified xsi:type="dcterms:W3CDTF">2012-03-26T15:03:00Z</dcterms:modified>
</cp:coreProperties>
</file>